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354" w:rsidRPr="0025645E" w:rsidRDefault="0025645E" w:rsidP="0025645E">
      <w:pPr>
        <w:jc w:val="center"/>
        <w:rPr>
          <w:b/>
          <w:sz w:val="24"/>
          <w:szCs w:val="24"/>
        </w:rPr>
      </w:pPr>
      <w:r w:rsidRPr="0025645E">
        <w:rPr>
          <w:b/>
          <w:sz w:val="24"/>
          <w:szCs w:val="24"/>
        </w:rPr>
        <w:t>A prezentáció/előadáselemzés struktúrája</w:t>
      </w:r>
    </w:p>
    <w:p w:rsidR="0025645E" w:rsidRDefault="0025645E">
      <w:pPr>
        <w:rPr>
          <w:sz w:val="28"/>
          <w:szCs w:val="28"/>
        </w:rPr>
      </w:pPr>
    </w:p>
    <w:p w:rsidR="006F6FAC" w:rsidRPr="0025645E" w:rsidRDefault="006F6FAC">
      <w:pPr>
        <w:rPr>
          <w:sz w:val="28"/>
          <w:szCs w:val="28"/>
        </w:rPr>
      </w:pPr>
      <w:r>
        <w:rPr>
          <w:sz w:val="28"/>
          <w:szCs w:val="28"/>
        </w:rPr>
        <w:t xml:space="preserve">1. A prezentáció vázlata, felhasznált szakirodalom </w:t>
      </w:r>
    </w:p>
    <w:p w:rsidR="0025645E" w:rsidRPr="0025645E" w:rsidRDefault="006F6FAC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5645E" w:rsidRPr="0025645E">
        <w:rPr>
          <w:sz w:val="28"/>
          <w:szCs w:val="28"/>
        </w:rPr>
        <w:t>. Kontextus, történelmi háttér</w:t>
      </w:r>
    </w:p>
    <w:p w:rsidR="0025645E" w:rsidRPr="0025645E" w:rsidRDefault="006F6FAC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25645E" w:rsidRPr="0025645E">
        <w:rPr>
          <w:sz w:val="28"/>
          <w:szCs w:val="28"/>
        </w:rPr>
        <w:t>. Felvezető szöveg, a választás indoklása</w:t>
      </w:r>
    </w:p>
    <w:p w:rsidR="0025645E" w:rsidRPr="0025645E" w:rsidRDefault="006F6FAC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25645E" w:rsidRPr="0025645E">
        <w:rPr>
          <w:sz w:val="28"/>
          <w:szCs w:val="28"/>
        </w:rPr>
        <w:t>. Színházi műhely vagy író bemutatása képekkel, plakátokkal, előadásrészletekkel</w:t>
      </w:r>
    </w:p>
    <w:p w:rsidR="0025645E" w:rsidRPr="0025645E" w:rsidRDefault="006F6FAC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25645E" w:rsidRPr="0025645E">
        <w:rPr>
          <w:sz w:val="28"/>
          <w:szCs w:val="28"/>
        </w:rPr>
        <w:t xml:space="preserve">. A kiválasztott előadás(ok) alapadatai (pl. bemutató időpontja, helye, színlap) </w:t>
      </w:r>
    </w:p>
    <w:p w:rsidR="0025645E" w:rsidRPr="0025645E" w:rsidRDefault="006F6FAC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25645E" w:rsidRPr="0025645E">
        <w:rPr>
          <w:sz w:val="28"/>
          <w:szCs w:val="28"/>
        </w:rPr>
        <w:t>. Részletek (videó), és képek az előadás(ok)</w:t>
      </w:r>
      <w:proofErr w:type="spellStart"/>
      <w:r w:rsidR="0025645E" w:rsidRPr="0025645E">
        <w:rPr>
          <w:sz w:val="28"/>
          <w:szCs w:val="28"/>
        </w:rPr>
        <w:t>ból</w:t>
      </w:r>
      <w:proofErr w:type="spellEnd"/>
      <w:r w:rsidR="0025645E" w:rsidRPr="0025645E">
        <w:rPr>
          <w:sz w:val="28"/>
          <w:szCs w:val="28"/>
        </w:rPr>
        <w:t xml:space="preserve"> </w:t>
      </w:r>
    </w:p>
    <w:p w:rsidR="0025645E" w:rsidRDefault="006F6FAC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25645E" w:rsidRPr="0025645E">
        <w:rPr>
          <w:sz w:val="28"/>
          <w:szCs w:val="28"/>
        </w:rPr>
        <w:t xml:space="preserve">. A rendezésre, </w:t>
      </w:r>
      <w:r w:rsidR="00A37765">
        <w:rPr>
          <w:sz w:val="28"/>
          <w:szCs w:val="28"/>
        </w:rPr>
        <w:t xml:space="preserve">játékstílusra, </w:t>
      </w:r>
      <w:r w:rsidR="0025645E" w:rsidRPr="0025645E">
        <w:rPr>
          <w:sz w:val="28"/>
          <w:szCs w:val="28"/>
        </w:rPr>
        <w:t xml:space="preserve">játéktérre, szereplőkre, díszletre, </w:t>
      </w:r>
      <w:r w:rsidR="00A67803">
        <w:rPr>
          <w:sz w:val="28"/>
          <w:szCs w:val="28"/>
        </w:rPr>
        <w:t xml:space="preserve">zenére, koreográfiára és a </w:t>
      </w:r>
      <w:r w:rsidR="0025645E" w:rsidRPr="0025645E">
        <w:rPr>
          <w:sz w:val="28"/>
          <w:szCs w:val="28"/>
        </w:rPr>
        <w:t>jelmezre</w:t>
      </w:r>
      <w:r w:rsidR="00A37765">
        <w:rPr>
          <w:sz w:val="28"/>
          <w:szCs w:val="28"/>
        </w:rPr>
        <w:t xml:space="preserve"> </w:t>
      </w:r>
      <w:r w:rsidR="0025645E" w:rsidRPr="0025645E">
        <w:rPr>
          <w:sz w:val="28"/>
          <w:szCs w:val="28"/>
        </w:rPr>
        <w:t>vonatkozó megállapítások</w:t>
      </w:r>
      <w:r w:rsidR="00A67803">
        <w:rPr>
          <w:sz w:val="28"/>
          <w:szCs w:val="28"/>
        </w:rPr>
        <w:t xml:space="preserve">, </w:t>
      </w:r>
      <w:bookmarkStart w:id="0" w:name="_GoBack"/>
      <w:bookmarkEnd w:id="0"/>
      <w:r w:rsidR="0025645E" w:rsidRPr="0025645E">
        <w:rPr>
          <w:sz w:val="28"/>
          <w:szCs w:val="28"/>
        </w:rPr>
        <w:t>ezek illusztrálása, videórészletekkel, képekkel</w:t>
      </w:r>
    </w:p>
    <w:p w:rsidR="00A37765" w:rsidRPr="0025645E" w:rsidRDefault="00A37765">
      <w:pPr>
        <w:rPr>
          <w:sz w:val="28"/>
          <w:szCs w:val="28"/>
        </w:rPr>
      </w:pPr>
      <w:r>
        <w:rPr>
          <w:sz w:val="28"/>
          <w:szCs w:val="28"/>
        </w:rPr>
        <w:t xml:space="preserve">8. Érdekességek, tanulságok az előadás(ok) kapcsán </w:t>
      </w:r>
    </w:p>
    <w:p w:rsidR="0025645E" w:rsidRPr="0025645E" w:rsidRDefault="00A37765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25645E" w:rsidRPr="0025645E">
        <w:rPr>
          <w:sz w:val="28"/>
          <w:szCs w:val="28"/>
        </w:rPr>
        <w:t xml:space="preserve">. Visszhang: az előadás kritikai megjelenése a korabeli sajtóban </w:t>
      </w:r>
    </w:p>
    <w:p w:rsidR="0025645E" w:rsidRDefault="0025645E"/>
    <w:sectPr w:rsidR="0025645E" w:rsidSect="00ED15E9">
      <w:pgSz w:w="11900" w:h="16840" w:code="9"/>
      <w:pgMar w:top="1417" w:right="1417" w:bottom="1417" w:left="1417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5E"/>
    <w:rsid w:val="0025645E"/>
    <w:rsid w:val="006F6FAC"/>
    <w:rsid w:val="00770354"/>
    <w:rsid w:val="00A37765"/>
    <w:rsid w:val="00A67803"/>
    <w:rsid w:val="00ED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A726C"/>
  <w15:chartTrackingRefBased/>
  <w15:docId w15:val="{800A589A-E592-42FD-88F9-7AD4147D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56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Kaltenecker-Takács Brigitta Rita</dc:creator>
  <cp:keywords/>
  <dc:description/>
  <cp:lastModifiedBy>Kaltenecker-Takács Brigitta Rita</cp:lastModifiedBy>
  <cp:revision>4</cp:revision>
  <dcterms:created xsi:type="dcterms:W3CDTF">2026-09-17T08:26:00Z</dcterms:created>
  <dcterms:modified xsi:type="dcterms:W3CDTF">2026-09-17T08:33:00Z</dcterms:modified>
</cp:coreProperties>
</file>